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CDAA" w14:textId="77777777" w:rsidR="00445C11" w:rsidRPr="004214D3" w:rsidRDefault="00445C11" w:rsidP="00445C11">
      <w:pPr>
        <w:jc w:val="center"/>
        <w:rPr>
          <w:rFonts w:asciiTheme="majorEastAsia" w:eastAsiaTheme="majorEastAsia" w:hAnsiTheme="majorEastAsia"/>
          <w:b/>
          <w:sz w:val="24"/>
          <w:szCs w:val="24"/>
        </w:rPr>
      </w:pPr>
      <w:r w:rsidRPr="004214D3">
        <w:rPr>
          <w:rFonts w:asciiTheme="majorEastAsia" w:eastAsiaTheme="majorEastAsia" w:hAnsiTheme="majorEastAsia" w:hint="eastAsia"/>
          <w:b/>
          <w:sz w:val="24"/>
          <w:szCs w:val="24"/>
        </w:rPr>
        <w:t>一般社団法人日本LD学会</w:t>
      </w:r>
    </w:p>
    <w:p w14:paraId="26FDC46E" w14:textId="77777777" w:rsidR="008A6269" w:rsidRPr="004214D3" w:rsidRDefault="00445C11" w:rsidP="00445C11">
      <w:pPr>
        <w:jc w:val="center"/>
        <w:rPr>
          <w:rFonts w:asciiTheme="majorEastAsia" w:eastAsiaTheme="majorEastAsia" w:hAnsiTheme="majorEastAsia"/>
          <w:b/>
          <w:sz w:val="24"/>
          <w:szCs w:val="24"/>
        </w:rPr>
      </w:pPr>
      <w:r w:rsidRPr="004214D3">
        <w:rPr>
          <w:rFonts w:asciiTheme="majorEastAsia" w:eastAsiaTheme="majorEastAsia" w:hAnsiTheme="majorEastAsia" w:hint="eastAsia"/>
          <w:b/>
          <w:sz w:val="24"/>
          <w:szCs w:val="24"/>
        </w:rPr>
        <w:t>投稿論文チェックリスト</w:t>
      </w:r>
    </w:p>
    <w:p w14:paraId="70658959" w14:textId="77777777" w:rsidR="00445C11" w:rsidRPr="004214D3" w:rsidRDefault="00445C11" w:rsidP="00445C11">
      <w:pPr>
        <w:rPr>
          <w:rFonts w:asciiTheme="majorEastAsia" w:eastAsiaTheme="majorEastAsia" w:hAnsiTheme="majorEastAsia"/>
        </w:rPr>
      </w:pPr>
    </w:p>
    <w:p w14:paraId="02530FED"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本チェックリストの提出は、必須です。論文原稿、図表とは別ファイルにて作成ください。</w:t>
      </w:r>
      <w:r w:rsidRPr="004214D3">
        <w:rPr>
          <w:rFonts w:asciiTheme="majorEastAsia" w:eastAsiaTheme="majorEastAsia" w:hAnsiTheme="majorEastAsia" w:hint="eastAsia"/>
          <w:sz w:val="20"/>
        </w:rPr>
        <w:tab/>
      </w:r>
    </w:p>
    <w:p w14:paraId="47969C7D"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筆頭著者の会員番号と氏名を明記し、以下のチェック項目について作成した原稿と確認の上、ご回答ください。</w:t>
      </w:r>
    </w:p>
    <w:p w14:paraId="77FE3363"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本チェックリストは、Editorial Managerへのファイルアップロード時、ファイル種別「投稿論文チェックリスト」としてご提出ください。</w:t>
      </w:r>
    </w:p>
    <w:p w14:paraId="6E0654D9" w14:textId="77777777" w:rsidR="00063872" w:rsidRPr="004214D3" w:rsidRDefault="00063872" w:rsidP="00063872">
      <w:pPr>
        <w:pStyle w:val="a3"/>
        <w:ind w:leftChars="0" w:left="420"/>
        <w:rPr>
          <w:rFonts w:asciiTheme="majorEastAsia" w:eastAsiaTheme="majorEastAsia" w:hAnsiTheme="majorEastAsia"/>
          <w:sz w:val="20"/>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4214D3" w:rsidRPr="004214D3" w14:paraId="5573BECD" w14:textId="77777777" w:rsidTr="00445C11">
        <w:trPr>
          <w:trHeight w:val="510"/>
          <w:jc w:val="center"/>
        </w:trPr>
        <w:tc>
          <w:tcPr>
            <w:tcW w:w="7460" w:type="dxa"/>
            <w:gridSpan w:val="2"/>
            <w:tcBorders>
              <w:top w:val="nil"/>
              <w:left w:val="nil"/>
              <w:bottom w:val="nil"/>
              <w:right w:val="nil"/>
            </w:tcBorders>
            <w:shd w:val="clear" w:color="auto" w:fill="auto"/>
            <w:noWrap/>
            <w:vAlign w:val="center"/>
            <w:hideMark/>
          </w:tcPr>
          <w:p w14:paraId="03F1FAA7"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r w:rsidRPr="004214D3">
              <w:rPr>
                <w:rFonts w:asciiTheme="majorEastAsia" w:eastAsiaTheme="majorEastAsia" w:hAnsiTheme="majorEastAsia" w:cs="ＭＳ Ｐゴシック" w:hint="eastAsia"/>
                <w:b/>
                <w:bCs/>
                <w:kern w:val="0"/>
                <w:sz w:val="20"/>
                <w:szCs w:val="20"/>
              </w:rPr>
              <w:t>1．原稿の書式や様式について</w:t>
            </w:r>
          </w:p>
        </w:tc>
        <w:tc>
          <w:tcPr>
            <w:tcW w:w="2746" w:type="dxa"/>
            <w:tcBorders>
              <w:top w:val="nil"/>
              <w:left w:val="nil"/>
              <w:bottom w:val="nil"/>
              <w:right w:val="nil"/>
            </w:tcBorders>
            <w:shd w:val="clear" w:color="auto" w:fill="auto"/>
            <w:noWrap/>
            <w:vAlign w:val="center"/>
            <w:hideMark/>
          </w:tcPr>
          <w:p w14:paraId="752988D8"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p>
        </w:tc>
      </w:tr>
      <w:tr w:rsidR="004214D3" w:rsidRPr="004214D3" w14:paraId="12E8FFC9" w14:textId="77777777" w:rsidTr="00445C1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546BB3E2"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42E0D724"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46AA6B73"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4214D3" w:rsidRPr="004214D3" w14:paraId="594CEFBE" w14:textId="77777777" w:rsidTr="00445C1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6FCE" w14:textId="77777777" w:rsidR="00BC3B3B" w:rsidRPr="004214D3" w:rsidRDefault="00BC3B3B" w:rsidP="00BC3B3B">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bottom w:val="single" w:sz="4" w:space="0" w:color="auto"/>
              <w:right w:val="single" w:sz="4" w:space="0" w:color="auto"/>
            </w:tcBorders>
            <w:shd w:val="clear" w:color="auto" w:fill="auto"/>
            <w:vAlign w:val="center"/>
            <w:hideMark/>
          </w:tcPr>
          <w:p w14:paraId="7232E4A2" w14:textId="77777777" w:rsidR="00BC3B3B" w:rsidRPr="004214D3" w:rsidRDefault="00BC3B3B" w:rsidP="00BC3B3B">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投稿する論文の原稿は、投稿規程の「10.原稿の作成方法と書式」に則っている。</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57A20E6" w14:textId="77777777" w:rsidR="00BC3B3B" w:rsidRPr="004214D3" w:rsidRDefault="00BC3B3B" w:rsidP="00BC3B3B">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429562E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96443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2</w:t>
            </w:r>
          </w:p>
        </w:tc>
        <w:tc>
          <w:tcPr>
            <w:tcW w:w="7000" w:type="dxa"/>
            <w:tcBorders>
              <w:top w:val="nil"/>
              <w:left w:val="nil"/>
              <w:bottom w:val="single" w:sz="4" w:space="0" w:color="auto"/>
              <w:right w:val="single" w:sz="4" w:space="0" w:color="auto"/>
            </w:tcBorders>
            <w:shd w:val="clear" w:color="auto" w:fill="auto"/>
            <w:vAlign w:val="center"/>
            <w:hideMark/>
          </w:tcPr>
          <w:p w14:paraId="5AC38C94"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投稿する論文の図表は、投稿規程の「11.図と表」に則っている。</w:t>
            </w:r>
          </w:p>
        </w:tc>
        <w:tc>
          <w:tcPr>
            <w:tcW w:w="2746" w:type="dxa"/>
            <w:tcBorders>
              <w:top w:val="nil"/>
              <w:left w:val="nil"/>
              <w:bottom w:val="single" w:sz="4" w:space="0" w:color="auto"/>
              <w:right w:val="single" w:sz="4" w:space="0" w:color="auto"/>
            </w:tcBorders>
            <w:shd w:val="clear" w:color="auto" w:fill="auto"/>
            <w:vAlign w:val="center"/>
            <w:hideMark/>
          </w:tcPr>
          <w:p w14:paraId="1AF4F63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5AA3504C"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004574"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3D7577E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投稿する論文での引用は、投稿規程の「12.文中の引用」「13.インターネット上の情報の引用」「14.文献一覧」に則っている。</w:t>
            </w:r>
          </w:p>
        </w:tc>
        <w:tc>
          <w:tcPr>
            <w:tcW w:w="2746" w:type="dxa"/>
            <w:tcBorders>
              <w:top w:val="nil"/>
              <w:left w:val="nil"/>
              <w:bottom w:val="single" w:sz="4" w:space="0" w:color="auto"/>
              <w:right w:val="single" w:sz="4" w:space="0" w:color="auto"/>
            </w:tcBorders>
            <w:shd w:val="clear" w:color="auto" w:fill="auto"/>
            <w:vAlign w:val="center"/>
            <w:hideMark/>
          </w:tcPr>
          <w:p w14:paraId="5E8620C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45C11" w:rsidRPr="004214D3" w14:paraId="7AAC9555"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4C58B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4</w:t>
            </w:r>
          </w:p>
        </w:tc>
        <w:tc>
          <w:tcPr>
            <w:tcW w:w="7000" w:type="dxa"/>
            <w:tcBorders>
              <w:top w:val="nil"/>
              <w:left w:val="nil"/>
              <w:bottom w:val="single" w:sz="4" w:space="0" w:color="auto"/>
              <w:right w:val="single" w:sz="4" w:space="0" w:color="auto"/>
            </w:tcBorders>
            <w:shd w:val="clear" w:color="auto" w:fill="auto"/>
            <w:vAlign w:val="center"/>
            <w:hideMark/>
          </w:tcPr>
          <w:p w14:paraId="79F3330C"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著者が特定される情報（例．所属組織、研究者番号）は、原稿の本文から除外し、「付記・謝辞」に記載した。</w:t>
            </w:r>
          </w:p>
        </w:tc>
        <w:tc>
          <w:tcPr>
            <w:tcW w:w="2746" w:type="dxa"/>
            <w:tcBorders>
              <w:top w:val="nil"/>
              <w:left w:val="nil"/>
              <w:bottom w:val="single" w:sz="4" w:space="0" w:color="auto"/>
              <w:right w:val="single" w:sz="4" w:space="0" w:color="auto"/>
            </w:tcBorders>
            <w:shd w:val="clear" w:color="auto" w:fill="auto"/>
            <w:vAlign w:val="center"/>
            <w:hideMark/>
          </w:tcPr>
          <w:p w14:paraId="01FA4EC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bl>
    <w:p w14:paraId="49E9DFCE" w14:textId="77777777" w:rsidR="00445C11" w:rsidRPr="004214D3" w:rsidRDefault="00445C11" w:rsidP="00445C11">
      <w:pPr>
        <w:rPr>
          <w:rFonts w:asciiTheme="majorEastAsia" w:eastAsiaTheme="majorEastAsia" w:hAnsiTheme="majorEastAsia"/>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4214D3" w:rsidRPr="004214D3" w14:paraId="7D2094FF" w14:textId="77777777" w:rsidTr="00445C11">
        <w:trPr>
          <w:trHeight w:val="510"/>
          <w:jc w:val="center"/>
        </w:trPr>
        <w:tc>
          <w:tcPr>
            <w:tcW w:w="7460" w:type="dxa"/>
            <w:gridSpan w:val="2"/>
            <w:tcBorders>
              <w:top w:val="nil"/>
              <w:left w:val="nil"/>
              <w:bottom w:val="nil"/>
              <w:right w:val="nil"/>
            </w:tcBorders>
            <w:shd w:val="clear" w:color="auto" w:fill="auto"/>
            <w:noWrap/>
            <w:vAlign w:val="center"/>
            <w:hideMark/>
          </w:tcPr>
          <w:p w14:paraId="2C3BD168"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r w:rsidRPr="004214D3">
              <w:rPr>
                <w:rFonts w:asciiTheme="majorEastAsia" w:eastAsiaTheme="majorEastAsia" w:hAnsiTheme="majorEastAsia" w:cs="ＭＳ Ｐゴシック" w:hint="eastAsia"/>
                <w:b/>
                <w:bCs/>
                <w:kern w:val="0"/>
                <w:sz w:val="20"/>
                <w:szCs w:val="20"/>
              </w:rPr>
              <w:t>2．投稿における倫理について</w:t>
            </w:r>
          </w:p>
        </w:tc>
        <w:tc>
          <w:tcPr>
            <w:tcW w:w="2746" w:type="dxa"/>
            <w:tcBorders>
              <w:top w:val="nil"/>
              <w:left w:val="nil"/>
              <w:bottom w:val="nil"/>
              <w:right w:val="nil"/>
            </w:tcBorders>
            <w:shd w:val="clear" w:color="auto" w:fill="auto"/>
            <w:noWrap/>
            <w:vAlign w:val="center"/>
            <w:hideMark/>
          </w:tcPr>
          <w:p w14:paraId="0DDD4805"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p>
        </w:tc>
      </w:tr>
      <w:tr w:rsidR="004214D3" w:rsidRPr="004214D3" w14:paraId="2D146CB7" w14:textId="77777777" w:rsidTr="00445C1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6600E8C8"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4BEF1B18"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2EEF4AC6"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4214D3" w:rsidRPr="004214D3" w14:paraId="693D206B" w14:textId="77777777" w:rsidTr="006A5137">
        <w:trPr>
          <w:trHeight w:val="680"/>
          <w:jc w:val="center"/>
        </w:trPr>
        <w:tc>
          <w:tcPr>
            <w:tcW w:w="460" w:type="dxa"/>
            <w:tcBorders>
              <w:top w:val="single" w:sz="4" w:space="0" w:color="auto"/>
              <w:left w:val="single" w:sz="4" w:space="0" w:color="auto"/>
              <w:right w:val="single" w:sz="4" w:space="0" w:color="auto"/>
            </w:tcBorders>
            <w:shd w:val="clear" w:color="auto" w:fill="auto"/>
            <w:vAlign w:val="center"/>
          </w:tcPr>
          <w:p w14:paraId="04B4CB91" w14:textId="1B29C3FC" w:rsidR="00DE140F"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right w:val="single" w:sz="4" w:space="0" w:color="auto"/>
            </w:tcBorders>
            <w:shd w:val="clear" w:color="auto" w:fill="auto"/>
            <w:vAlign w:val="center"/>
          </w:tcPr>
          <w:p w14:paraId="26F2335F" w14:textId="28754F16" w:rsidR="00DE140F" w:rsidRPr="004214D3" w:rsidRDefault="00DE140F" w:rsidP="00445C11">
            <w:pPr>
              <w:widowControl/>
              <w:jc w:val="left"/>
              <w:rPr>
                <w:rFonts w:asciiTheme="majorEastAsia" w:eastAsiaTheme="majorEastAsia" w:hAnsiTheme="majorEastAsia"/>
              </w:rPr>
            </w:pPr>
            <w:r w:rsidRPr="004214D3">
              <w:rPr>
                <w:rFonts w:asciiTheme="majorEastAsia" w:eastAsiaTheme="majorEastAsia" w:hAnsiTheme="majorEastAsia" w:hint="eastAsia"/>
              </w:rPr>
              <w:t>所属機関に研究倫理委員会がある。</w:t>
            </w:r>
          </w:p>
        </w:tc>
        <w:tc>
          <w:tcPr>
            <w:tcW w:w="2746" w:type="dxa"/>
            <w:tcBorders>
              <w:top w:val="single" w:sz="4" w:space="0" w:color="auto"/>
              <w:left w:val="nil"/>
              <w:bottom w:val="dotted" w:sz="4" w:space="0" w:color="auto"/>
              <w:right w:val="single" w:sz="4" w:space="0" w:color="auto"/>
            </w:tcBorders>
            <w:shd w:val="clear" w:color="auto" w:fill="auto"/>
            <w:vAlign w:val="center"/>
          </w:tcPr>
          <w:p w14:paraId="2319402F" w14:textId="4566CB95"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はい　 →　2</w:t>
            </w:r>
            <w:r w:rsidRPr="004214D3">
              <w:rPr>
                <w:rFonts w:asciiTheme="majorEastAsia" w:eastAsiaTheme="majorEastAsia" w:hAnsiTheme="majorEastAsia" w:cs="ＭＳ Ｐゴシック"/>
                <w:kern w:val="0"/>
                <w:sz w:val="20"/>
                <w:szCs w:val="21"/>
              </w:rPr>
              <w:t>-A</w:t>
            </w:r>
            <w:r w:rsidRPr="004214D3">
              <w:rPr>
                <w:rFonts w:asciiTheme="majorEastAsia" w:eastAsiaTheme="majorEastAsia" w:hAnsiTheme="majorEastAsia" w:cs="ＭＳ Ｐゴシック" w:hint="eastAsia"/>
                <w:kern w:val="0"/>
                <w:sz w:val="20"/>
                <w:szCs w:val="21"/>
              </w:rPr>
              <w:t>へ</w:t>
            </w:r>
          </w:p>
          <w:p w14:paraId="34A9981B" w14:textId="05BA5D97"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いいえ</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2-B</w:t>
            </w:r>
            <w:r w:rsidRPr="004214D3">
              <w:rPr>
                <w:rFonts w:asciiTheme="majorEastAsia" w:eastAsiaTheme="majorEastAsia" w:hAnsiTheme="majorEastAsia" w:cs="ＭＳ Ｐゴシック" w:hint="eastAsia"/>
                <w:kern w:val="0"/>
                <w:sz w:val="20"/>
                <w:szCs w:val="21"/>
              </w:rPr>
              <w:t>と</w:t>
            </w:r>
            <w:r w:rsidRPr="004214D3">
              <w:rPr>
                <w:rFonts w:asciiTheme="majorEastAsia" w:eastAsiaTheme="majorEastAsia" w:hAnsiTheme="majorEastAsia" w:cs="ＭＳ Ｐゴシック"/>
                <w:kern w:val="0"/>
                <w:sz w:val="20"/>
                <w:szCs w:val="21"/>
              </w:rPr>
              <w:t>2-C</w:t>
            </w:r>
            <w:r w:rsidRPr="004214D3">
              <w:rPr>
                <w:rFonts w:asciiTheme="majorEastAsia" w:eastAsiaTheme="majorEastAsia" w:hAnsiTheme="majorEastAsia" w:cs="ＭＳ Ｐゴシック" w:hint="eastAsia"/>
                <w:kern w:val="0"/>
                <w:sz w:val="20"/>
                <w:szCs w:val="21"/>
              </w:rPr>
              <w:t>へ</w:t>
            </w:r>
          </w:p>
        </w:tc>
      </w:tr>
      <w:tr w:rsidR="004214D3" w:rsidRPr="004214D3" w14:paraId="23B30E87" w14:textId="77777777" w:rsidTr="006A5137">
        <w:trPr>
          <w:trHeight w:val="680"/>
          <w:jc w:val="center"/>
        </w:trPr>
        <w:tc>
          <w:tcPr>
            <w:tcW w:w="460" w:type="dxa"/>
            <w:tcBorders>
              <w:top w:val="single" w:sz="4" w:space="0" w:color="auto"/>
              <w:left w:val="single" w:sz="4" w:space="0" w:color="auto"/>
              <w:right w:val="single" w:sz="4" w:space="0" w:color="auto"/>
            </w:tcBorders>
            <w:shd w:val="clear" w:color="auto" w:fill="auto"/>
            <w:vAlign w:val="center"/>
          </w:tcPr>
          <w:p w14:paraId="2EB3F35B" w14:textId="2EC077DF" w:rsidR="00DE140F"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6"/>
                <w:szCs w:val="16"/>
              </w:rPr>
              <w:t>2</w:t>
            </w:r>
            <w:r w:rsidRPr="004214D3">
              <w:rPr>
                <w:rFonts w:asciiTheme="majorEastAsia" w:eastAsiaTheme="majorEastAsia" w:hAnsiTheme="majorEastAsia" w:cs="ＭＳ Ｐゴシック"/>
                <w:kern w:val="0"/>
                <w:sz w:val="16"/>
                <w:szCs w:val="16"/>
              </w:rPr>
              <w:t>-A</w:t>
            </w:r>
          </w:p>
        </w:tc>
        <w:tc>
          <w:tcPr>
            <w:tcW w:w="7000" w:type="dxa"/>
            <w:tcBorders>
              <w:top w:val="single" w:sz="4" w:space="0" w:color="auto"/>
              <w:left w:val="nil"/>
              <w:right w:val="single" w:sz="4" w:space="0" w:color="auto"/>
            </w:tcBorders>
            <w:shd w:val="clear" w:color="auto" w:fill="auto"/>
            <w:vAlign w:val="center"/>
          </w:tcPr>
          <w:p w14:paraId="488BC698" w14:textId="0A3F9C96" w:rsidR="00DE140F" w:rsidRPr="004214D3" w:rsidRDefault="00DE140F"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hint="eastAsia"/>
              </w:rPr>
              <w:t>人を対象とする研究の場合、研究倫理委員会の承認を得た上で、本文中にその旨を記載し、個人や対象機関が特定されないように配慮している。</w:t>
            </w:r>
          </w:p>
        </w:tc>
        <w:tc>
          <w:tcPr>
            <w:tcW w:w="2746" w:type="dxa"/>
            <w:tcBorders>
              <w:top w:val="single" w:sz="4" w:space="0" w:color="auto"/>
              <w:left w:val="nil"/>
              <w:bottom w:val="dotted" w:sz="4" w:space="0" w:color="auto"/>
              <w:right w:val="single" w:sz="4" w:space="0" w:color="auto"/>
            </w:tcBorders>
            <w:shd w:val="clear" w:color="auto" w:fill="auto"/>
            <w:vAlign w:val="center"/>
          </w:tcPr>
          <w:p w14:paraId="45A3ED95" w14:textId="63C55F0C"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 xml:space="preserve">はい </w:t>
            </w:r>
            <w:r w:rsidRPr="004214D3">
              <w:rPr>
                <w:rFonts w:asciiTheme="majorEastAsia" w:eastAsiaTheme="majorEastAsia" w:hAnsiTheme="majorEastAsia" w:cs="ＭＳ Ｐゴシック"/>
                <w:kern w:val="0"/>
                <w:sz w:val="20"/>
                <w:szCs w:val="21"/>
              </w:rPr>
              <w:t xml:space="preserve">   </w:t>
            </w:r>
            <w:r w:rsidR="00F70172">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3へ　</w:t>
            </w:r>
          </w:p>
          <w:p w14:paraId="306020EB" w14:textId="2C46D3F1" w:rsidR="00DE140F" w:rsidRPr="002548A3" w:rsidRDefault="00DE140F" w:rsidP="00DE140F">
            <w:pPr>
              <w:widowControl/>
              <w:ind w:firstLineChars="50" w:firstLine="100"/>
              <w:jc w:val="left"/>
              <w:rPr>
                <w:rFonts w:asciiTheme="majorEastAsia" w:eastAsiaTheme="majorEastAsia" w:hAnsiTheme="majorEastAsia" w:cs="ＭＳ Ｐゴシック"/>
                <w:color w:val="FF0000"/>
                <w:kern w:val="0"/>
                <w:sz w:val="20"/>
                <w:szCs w:val="21"/>
              </w:rPr>
            </w:pPr>
            <w:r w:rsidRPr="002548A3">
              <w:rPr>
                <w:rFonts w:asciiTheme="majorEastAsia" w:eastAsiaTheme="majorEastAsia" w:hAnsiTheme="majorEastAsia" w:cs="ＭＳ Ｐゴシック" w:hint="eastAsia"/>
                <w:kern w:val="0"/>
                <w:sz w:val="20"/>
                <w:szCs w:val="21"/>
              </w:rPr>
              <w:t>いいえ</w:t>
            </w:r>
            <w:r w:rsidR="00F70172" w:rsidRPr="002548A3">
              <w:rPr>
                <w:rFonts w:asciiTheme="majorEastAsia" w:eastAsiaTheme="majorEastAsia" w:hAnsiTheme="majorEastAsia" w:cs="ＭＳ Ｐゴシック" w:hint="eastAsia"/>
                <w:kern w:val="0"/>
                <w:sz w:val="20"/>
                <w:szCs w:val="21"/>
              </w:rPr>
              <w:t xml:space="preserve">　　</w:t>
            </w:r>
            <w:r w:rsidR="00F70172" w:rsidRPr="00A35C18">
              <w:rPr>
                <w:rFonts w:asciiTheme="majorEastAsia" w:eastAsiaTheme="majorEastAsia" w:hAnsiTheme="majorEastAsia" w:cs="ＭＳ Ｐゴシック" w:hint="eastAsia"/>
                <w:kern w:val="0"/>
                <w:sz w:val="20"/>
                <w:szCs w:val="21"/>
              </w:rPr>
              <w:t>→2-Bと2-Cへ</w:t>
            </w:r>
          </w:p>
          <w:p w14:paraId="354E9B92" w14:textId="0F977C7B"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該当しない→</w:t>
            </w:r>
            <w:r w:rsidRPr="004214D3">
              <w:rPr>
                <w:rFonts w:asciiTheme="majorEastAsia" w:eastAsiaTheme="majorEastAsia" w:hAnsiTheme="majorEastAsia" w:cs="ＭＳ Ｐゴシック"/>
                <w:kern w:val="0"/>
                <w:sz w:val="20"/>
                <w:szCs w:val="21"/>
              </w:rPr>
              <w:t xml:space="preserve"> 3</w:t>
            </w:r>
            <w:r w:rsidRPr="004214D3">
              <w:rPr>
                <w:rFonts w:asciiTheme="majorEastAsia" w:eastAsiaTheme="majorEastAsia" w:hAnsiTheme="majorEastAsia" w:cs="ＭＳ Ｐゴシック" w:hint="eastAsia"/>
                <w:kern w:val="0"/>
                <w:sz w:val="20"/>
                <w:szCs w:val="21"/>
              </w:rPr>
              <w:t>へ</w:t>
            </w:r>
          </w:p>
        </w:tc>
      </w:tr>
      <w:tr w:rsidR="004214D3" w:rsidRPr="004214D3" w14:paraId="4CBDB1F3" w14:textId="77777777" w:rsidTr="006A5137">
        <w:trPr>
          <w:trHeight w:val="680"/>
          <w:jc w:val="center"/>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39B79B5" w14:textId="6AD99BBC" w:rsidR="00063872"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kern w:val="0"/>
                <w:sz w:val="16"/>
                <w:szCs w:val="16"/>
              </w:rPr>
              <w:t>2-B</w:t>
            </w:r>
          </w:p>
        </w:tc>
        <w:tc>
          <w:tcPr>
            <w:tcW w:w="7000" w:type="dxa"/>
            <w:vMerge w:val="restart"/>
            <w:tcBorders>
              <w:top w:val="single" w:sz="4" w:space="0" w:color="auto"/>
              <w:left w:val="nil"/>
              <w:right w:val="single" w:sz="4" w:space="0" w:color="auto"/>
            </w:tcBorders>
            <w:shd w:val="clear" w:color="auto" w:fill="auto"/>
            <w:vAlign w:val="center"/>
            <w:hideMark/>
          </w:tcPr>
          <w:p w14:paraId="7E98C454" w14:textId="77777777" w:rsidR="00063872" w:rsidRPr="004214D3" w:rsidRDefault="00063872"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インフォームド・コンセント手続きの選択のためのフローチャート(資料１)とタイプ別のインフォームド・コンセントの実施対象者と実施方法(資料２)の内容を確認した。</w:t>
            </w:r>
          </w:p>
        </w:tc>
        <w:tc>
          <w:tcPr>
            <w:tcW w:w="2746" w:type="dxa"/>
            <w:tcBorders>
              <w:top w:val="single" w:sz="4" w:space="0" w:color="auto"/>
              <w:left w:val="nil"/>
              <w:bottom w:val="dotted" w:sz="4" w:space="0" w:color="auto"/>
              <w:right w:val="single" w:sz="4" w:space="0" w:color="auto"/>
            </w:tcBorders>
            <w:shd w:val="clear" w:color="auto" w:fill="auto"/>
            <w:vAlign w:val="center"/>
            <w:hideMark/>
          </w:tcPr>
          <w:p w14:paraId="45B0D7D5" w14:textId="77777777" w:rsidR="00063872" w:rsidRPr="004214D3" w:rsidRDefault="00063872" w:rsidP="00063872">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p w14:paraId="2C54D009" w14:textId="77777777" w:rsidR="00063872" w:rsidRPr="004214D3" w:rsidRDefault="00063872" w:rsidP="00445C11">
            <w:pPr>
              <w:widowControl/>
              <w:jc w:val="center"/>
              <w:rPr>
                <w:rFonts w:asciiTheme="majorEastAsia" w:eastAsiaTheme="majorEastAsia" w:hAnsiTheme="majorEastAsia" w:cs="ＭＳ Ｐゴシック"/>
                <w:kern w:val="0"/>
                <w:sz w:val="20"/>
                <w:szCs w:val="20"/>
              </w:rPr>
            </w:pPr>
          </w:p>
        </w:tc>
      </w:tr>
      <w:tr w:rsidR="004214D3" w:rsidRPr="004214D3" w14:paraId="39E04C5A" w14:textId="77777777" w:rsidTr="006A5137">
        <w:trPr>
          <w:trHeight w:val="680"/>
          <w:jc w:val="center"/>
        </w:trPr>
        <w:tc>
          <w:tcPr>
            <w:tcW w:w="460" w:type="dxa"/>
            <w:vMerge/>
            <w:tcBorders>
              <w:left w:val="single" w:sz="4" w:space="0" w:color="auto"/>
              <w:bottom w:val="single" w:sz="4" w:space="0" w:color="auto"/>
              <w:right w:val="single" w:sz="4" w:space="0" w:color="auto"/>
            </w:tcBorders>
            <w:shd w:val="clear" w:color="auto" w:fill="auto"/>
            <w:vAlign w:val="center"/>
          </w:tcPr>
          <w:p w14:paraId="24609876" w14:textId="77777777" w:rsidR="00063872" w:rsidRPr="004214D3" w:rsidRDefault="00063872" w:rsidP="00445C11">
            <w:pPr>
              <w:widowControl/>
              <w:jc w:val="center"/>
              <w:rPr>
                <w:rFonts w:asciiTheme="majorEastAsia" w:eastAsiaTheme="majorEastAsia" w:hAnsiTheme="majorEastAsia" w:cs="ＭＳ Ｐゴシック"/>
                <w:kern w:val="0"/>
                <w:sz w:val="20"/>
                <w:szCs w:val="20"/>
              </w:rPr>
            </w:pPr>
          </w:p>
        </w:tc>
        <w:tc>
          <w:tcPr>
            <w:tcW w:w="7000" w:type="dxa"/>
            <w:vMerge/>
            <w:tcBorders>
              <w:left w:val="nil"/>
              <w:bottom w:val="single" w:sz="4" w:space="0" w:color="auto"/>
              <w:right w:val="single" w:sz="4" w:space="0" w:color="auto"/>
            </w:tcBorders>
            <w:shd w:val="clear" w:color="auto" w:fill="auto"/>
            <w:vAlign w:val="center"/>
          </w:tcPr>
          <w:p w14:paraId="28C5B0E6" w14:textId="77777777" w:rsidR="00063872" w:rsidRPr="004214D3" w:rsidRDefault="00063872" w:rsidP="00445C11">
            <w:pPr>
              <w:widowControl/>
              <w:jc w:val="left"/>
              <w:rPr>
                <w:rFonts w:asciiTheme="majorEastAsia" w:eastAsiaTheme="majorEastAsia" w:hAnsiTheme="majorEastAsia" w:cs="ＭＳ Ｐゴシック"/>
                <w:kern w:val="0"/>
                <w:sz w:val="20"/>
                <w:szCs w:val="20"/>
              </w:rPr>
            </w:pPr>
          </w:p>
        </w:tc>
        <w:tc>
          <w:tcPr>
            <w:tcW w:w="2746" w:type="dxa"/>
            <w:tcBorders>
              <w:top w:val="dotted" w:sz="4" w:space="0" w:color="auto"/>
              <w:left w:val="nil"/>
              <w:bottom w:val="single" w:sz="4" w:space="0" w:color="auto"/>
              <w:right w:val="single" w:sz="4" w:space="0" w:color="auto"/>
            </w:tcBorders>
            <w:shd w:val="clear" w:color="auto" w:fill="auto"/>
            <w:vAlign w:val="center"/>
          </w:tcPr>
          <w:p w14:paraId="43202CB7" w14:textId="77777777" w:rsidR="00063872" w:rsidRPr="004214D3" w:rsidRDefault="00063872" w:rsidP="00951D70">
            <w:pPr>
              <w:widowControl/>
              <w:spacing w:line="360" w:lineRule="auto"/>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投稿する論文は、</w:t>
            </w:r>
          </w:p>
          <w:p w14:paraId="4460350F" w14:textId="77777777" w:rsidR="00063872" w:rsidRPr="004214D3" w:rsidRDefault="00063872" w:rsidP="00063872">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タイプ（　　　　）です。</w:t>
            </w:r>
          </w:p>
        </w:tc>
      </w:tr>
      <w:tr w:rsidR="004214D3" w:rsidRPr="004214D3" w14:paraId="3238305A" w14:textId="77777777" w:rsidTr="00445C1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DDF29B" w14:textId="444A5D5A" w:rsidR="0068080D"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kern w:val="0"/>
                <w:sz w:val="16"/>
                <w:szCs w:val="16"/>
              </w:rPr>
              <w:t>2</w:t>
            </w:r>
            <w:r w:rsidR="00DE140F" w:rsidRPr="004214D3">
              <w:rPr>
                <w:rFonts w:asciiTheme="majorEastAsia" w:eastAsiaTheme="majorEastAsia" w:hAnsiTheme="majorEastAsia" w:cs="ＭＳ Ｐゴシック"/>
                <w:kern w:val="0"/>
                <w:sz w:val="16"/>
                <w:szCs w:val="16"/>
              </w:rPr>
              <w:t>-C</w:t>
            </w:r>
          </w:p>
        </w:tc>
        <w:tc>
          <w:tcPr>
            <w:tcW w:w="7000" w:type="dxa"/>
            <w:tcBorders>
              <w:top w:val="single" w:sz="4" w:space="0" w:color="auto"/>
              <w:left w:val="nil"/>
              <w:bottom w:val="single" w:sz="4" w:space="0" w:color="auto"/>
              <w:right w:val="single" w:sz="4" w:space="0" w:color="auto"/>
            </w:tcBorders>
            <w:shd w:val="clear" w:color="auto" w:fill="auto"/>
            <w:vAlign w:val="center"/>
          </w:tcPr>
          <w:p w14:paraId="19B12351" w14:textId="77777777" w:rsidR="0068080D" w:rsidRPr="004214D3" w:rsidRDefault="0068080D"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研究対象児者（研究対象児者が未成年の場合には保護する立場のものを含む）および研究協力者に対して、研究目的、方法、個人情報の取り扱い、研究への非協力、不参加による不利益が生じないこと、および、研究協力に同意した後での同意撤回の手続きなどについて丁寧に説明を行い、研究協力への同意を得ている。また、その旨を本文中に明記している。</w:t>
            </w:r>
          </w:p>
        </w:tc>
        <w:tc>
          <w:tcPr>
            <w:tcW w:w="2746" w:type="dxa"/>
            <w:tcBorders>
              <w:top w:val="single" w:sz="4" w:space="0" w:color="auto"/>
              <w:left w:val="nil"/>
              <w:bottom w:val="single" w:sz="4" w:space="0" w:color="auto"/>
              <w:right w:val="single" w:sz="4" w:space="0" w:color="auto"/>
            </w:tcBorders>
            <w:shd w:val="clear" w:color="auto" w:fill="auto"/>
            <w:vAlign w:val="center"/>
          </w:tcPr>
          <w:p w14:paraId="3BA48968" w14:textId="77777777" w:rsidR="0068080D" w:rsidRPr="004214D3" w:rsidRDefault="0068080D"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8"/>
                <w:szCs w:val="20"/>
              </w:rPr>
              <w:t>はい ・ いいえ ・ 該当しない</w:t>
            </w:r>
          </w:p>
        </w:tc>
      </w:tr>
      <w:tr w:rsidR="004214D3" w:rsidRPr="004214D3" w14:paraId="0EF3497A"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0A3B0CE"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12C2ACF3"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研究にあたり、倫理的、道徳的に問題のない方法で行っている。</w:t>
            </w:r>
          </w:p>
        </w:tc>
        <w:tc>
          <w:tcPr>
            <w:tcW w:w="2746" w:type="dxa"/>
            <w:tcBorders>
              <w:top w:val="nil"/>
              <w:left w:val="nil"/>
              <w:bottom w:val="single" w:sz="4" w:space="0" w:color="auto"/>
              <w:right w:val="single" w:sz="4" w:space="0" w:color="auto"/>
            </w:tcBorders>
            <w:shd w:val="clear" w:color="auto" w:fill="auto"/>
            <w:vAlign w:val="center"/>
            <w:hideMark/>
          </w:tcPr>
          <w:p w14:paraId="51719F26"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0F61D9F3"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6568A8A"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lastRenderedPageBreak/>
              <w:t>4</w:t>
            </w:r>
          </w:p>
        </w:tc>
        <w:tc>
          <w:tcPr>
            <w:tcW w:w="7000" w:type="dxa"/>
            <w:tcBorders>
              <w:top w:val="nil"/>
              <w:left w:val="nil"/>
              <w:bottom w:val="single" w:sz="4" w:space="0" w:color="auto"/>
              <w:right w:val="single" w:sz="4" w:space="0" w:color="auto"/>
            </w:tcBorders>
            <w:shd w:val="clear" w:color="auto" w:fill="auto"/>
            <w:vAlign w:val="center"/>
            <w:hideMark/>
          </w:tcPr>
          <w:p w14:paraId="610D92F8"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投稿する論文に事例を掲載している場合、個人が特定されないよう配慮している。</w:t>
            </w:r>
          </w:p>
        </w:tc>
        <w:tc>
          <w:tcPr>
            <w:tcW w:w="2746" w:type="dxa"/>
            <w:tcBorders>
              <w:top w:val="nil"/>
              <w:left w:val="nil"/>
              <w:bottom w:val="single" w:sz="4" w:space="0" w:color="auto"/>
              <w:right w:val="single" w:sz="4" w:space="0" w:color="auto"/>
            </w:tcBorders>
            <w:shd w:val="clear" w:color="auto" w:fill="auto"/>
            <w:vAlign w:val="center"/>
            <w:hideMark/>
          </w:tcPr>
          <w:p w14:paraId="60CC0ED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8"/>
                <w:szCs w:val="20"/>
              </w:rPr>
              <w:t>はい ・ いいえ ・ 該当しない</w:t>
            </w:r>
          </w:p>
        </w:tc>
      </w:tr>
      <w:tr w:rsidR="004214D3" w:rsidRPr="004214D3" w14:paraId="60BD823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F2E737"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5</w:t>
            </w:r>
          </w:p>
        </w:tc>
        <w:tc>
          <w:tcPr>
            <w:tcW w:w="7000" w:type="dxa"/>
            <w:tcBorders>
              <w:top w:val="nil"/>
              <w:left w:val="nil"/>
              <w:bottom w:val="single" w:sz="4" w:space="0" w:color="auto"/>
              <w:right w:val="single" w:sz="4" w:space="0" w:color="auto"/>
            </w:tcBorders>
            <w:shd w:val="clear" w:color="auto" w:fill="auto"/>
            <w:vAlign w:val="center"/>
            <w:hideMark/>
          </w:tcPr>
          <w:p w14:paraId="7C9CFBB3"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投稿する論文に虚偽の記載（データの捏造等）をしていない。</w:t>
            </w:r>
          </w:p>
        </w:tc>
        <w:tc>
          <w:tcPr>
            <w:tcW w:w="2746" w:type="dxa"/>
            <w:tcBorders>
              <w:top w:val="nil"/>
              <w:left w:val="nil"/>
              <w:bottom w:val="single" w:sz="4" w:space="0" w:color="auto"/>
              <w:right w:val="single" w:sz="4" w:space="0" w:color="auto"/>
            </w:tcBorders>
            <w:shd w:val="clear" w:color="auto" w:fill="auto"/>
            <w:vAlign w:val="center"/>
            <w:hideMark/>
          </w:tcPr>
          <w:p w14:paraId="2D70F04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127A7774"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139764F"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6</w:t>
            </w:r>
          </w:p>
        </w:tc>
        <w:tc>
          <w:tcPr>
            <w:tcW w:w="7000" w:type="dxa"/>
            <w:tcBorders>
              <w:top w:val="nil"/>
              <w:left w:val="nil"/>
              <w:bottom w:val="single" w:sz="4" w:space="0" w:color="auto"/>
              <w:right w:val="single" w:sz="4" w:space="0" w:color="auto"/>
            </w:tcBorders>
            <w:shd w:val="clear" w:color="auto" w:fill="auto"/>
            <w:vAlign w:val="center"/>
            <w:hideMark/>
          </w:tcPr>
          <w:p w14:paraId="747C97F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投稿する論文で文章やデータの盗用をしていない。</w:t>
            </w:r>
          </w:p>
        </w:tc>
        <w:tc>
          <w:tcPr>
            <w:tcW w:w="2746" w:type="dxa"/>
            <w:tcBorders>
              <w:top w:val="nil"/>
              <w:left w:val="nil"/>
              <w:bottom w:val="single" w:sz="4" w:space="0" w:color="auto"/>
              <w:right w:val="single" w:sz="4" w:space="0" w:color="auto"/>
            </w:tcBorders>
            <w:shd w:val="clear" w:color="auto" w:fill="auto"/>
            <w:vAlign w:val="center"/>
            <w:hideMark/>
          </w:tcPr>
          <w:p w14:paraId="6ADF4582"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0C093C31"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454DEA"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7</w:t>
            </w:r>
          </w:p>
        </w:tc>
        <w:tc>
          <w:tcPr>
            <w:tcW w:w="7000" w:type="dxa"/>
            <w:tcBorders>
              <w:top w:val="nil"/>
              <w:left w:val="nil"/>
              <w:bottom w:val="single" w:sz="4" w:space="0" w:color="auto"/>
              <w:right w:val="single" w:sz="4" w:space="0" w:color="auto"/>
            </w:tcBorders>
            <w:shd w:val="clear" w:color="auto" w:fill="auto"/>
            <w:vAlign w:val="center"/>
            <w:hideMark/>
          </w:tcPr>
          <w:p w14:paraId="20CB13BA" w14:textId="77777777" w:rsidR="00063872" w:rsidRPr="004214D3" w:rsidRDefault="00445C11" w:rsidP="001F0500">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投稿する論文の内容は、二重投稿、二重掲載でない。 </w:t>
            </w:r>
          </w:p>
          <w:p w14:paraId="29C09B04" w14:textId="77777777" w:rsidR="00445C11" w:rsidRPr="004214D3" w:rsidRDefault="00445C11" w:rsidP="00063872">
            <w:pPr>
              <w:rPr>
                <w:rFonts w:asciiTheme="majorEastAsia" w:eastAsiaTheme="majorEastAsia" w:hAnsiTheme="majorEastAsia" w:cs="ＭＳ Ｐゴシック"/>
                <w:sz w:val="20"/>
                <w:szCs w:val="20"/>
              </w:rPr>
            </w:pPr>
          </w:p>
        </w:tc>
        <w:tc>
          <w:tcPr>
            <w:tcW w:w="2746" w:type="dxa"/>
            <w:tcBorders>
              <w:top w:val="nil"/>
              <w:left w:val="nil"/>
              <w:bottom w:val="single" w:sz="4" w:space="0" w:color="auto"/>
              <w:right w:val="single" w:sz="4" w:space="0" w:color="auto"/>
            </w:tcBorders>
            <w:shd w:val="clear" w:color="auto" w:fill="auto"/>
            <w:vAlign w:val="center"/>
            <w:hideMark/>
          </w:tcPr>
          <w:p w14:paraId="5D07B72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26AEF78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56D70D"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8</w:t>
            </w:r>
          </w:p>
        </w:tc>
        <w:tc>
          <w:tcPr>
            <w:tcW w:w="7000" w:type="dxa"/>
            <w:tcBorders>
              <w:top w:val="nil"/>
              <w:left w:val="nil"/>
              <w:bottom w:val="single" w:sz="4" w:space="0" w:color="auto"/>
              <w:right w:val="single" w:sz="4" w:space="0" w:color="auto"/>
            </w:tcBorders>
            <w:shd w:val="clear" w:color="auto" w:fill="auto"/>
            <w:vAlign w:val="center"/>
            <w:hideMark/>
          </w:tcPr>
          <w:p w14:paraId="7384F0D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投稿する論文に共同研究者がいる場合、全員から同意を得ている。</w:t>
            </w:r>
          </w:p>
        </w:tc>
        <w:tc>
          <w:tcPr>
            <w:tcW w:w="2746" w:type="dxa"/>
            <w:tcBorders>
              <w:top w:val="nil"/>
              <w:left w:val="nil"/>
              <w:bottom w:val="single" w:sz="4" w:space="0" w:color="auto"/>
              <w:right w:val="single" w:sz="4" w:space="0" w:color="auto"/>
            </w:tcBorders>
            <w:shd w:val="clear" w:color="auto" w:fill="auto"/>
            <w:vAlign w:val="center"/>
            <w:hideMark/>
          </w:tcPr>
          <w:p w14:paraId="4E18C0F3" w14:textId="77777777" w:rsidR="00445C11" w:rsidRPr="004214D3" w:rsidRDefault="00445C11" w:rsidP="00445C11">
            <w:pPr>
              <w:widowControl/>
              <w:jc w:val="center"/>
              <w:rPr>
                <w:rFonts w:asciiTheme="majorEastAsia" w:eastAsiaTheme="majorEastAsia" w:hAnsiTheme="majorEastAsia" w:cs="ＭＳ Ｐゴシック"/>
                <w:kern w:val="0"/>
                <w:sz w:val="18"/>
                <w:szCs w:val="20"/>
              </w:rPr>
            </w:pPr>
            <w:r w:rsidRPr="004214D3">
              <w:rPr>
                <w:rFonts w:asciiTheme="majorEastAsia" w:eastAsiaTheme="majorEastAsia" w:hAnsiTheme="majorEastAsia" w:cs="ＭＳ Ｐゴシック" w:hint="eastAsia"/>
                <w:kern w:val="0"/>
                <w:sz w:val="18"/>
                <w:szCs w:val="20"/>
              </w:rPr>
              <w:t>はい ・ いいえ ・ 該当しない</w:t>
            </w:r>
          </w:p>
        </w:tc>
      </w:tr>
    </w:tbl>
    <w:p w14:paraId="215ADA4D" w14:textId="77777777" w:rsidR="00445C11" w:rsidRPr="004214D3" w:rsidRDefault="00445C11" w:rsidP="00445C11">
      <w:pPr>
        <w:rPr>
          <w:rFonts w:asciiTheme="majorEastAsia" w:eastAsiaTheme="majorEastAsia" w:hAnsiTheme="majorEastAsia"/>
        </w:rPr>
      </w:pPr>
      <w:r w:rsidRPr="004214D3">
        <w:rPr>
          <w:rFonts w:asciiTheme="majorEastAsia" w:eastAsiaTheme="majorEastAsia" w:hAnsiTheme="majorEastAsia" w:hint="eastAsia"/>
        </w:rPr>
        <w:tab/>
      </w:r>
    </w:p>
    <w:p w14:paraId="357570CC" w14:textId="77777777" w:rsidR="00445C11" w:rsidRPr="004214D3" w:rsidRDefault="00445C11" w:rsidP="00445C11">
      <w:pPr>
        <w:widowControl/>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上記の通り原稿を確認しましたので、「LD研究」へ論文を投稿致します。</w:t>
      </w:r>
    </w:p>
    <w:p w14:paraId="75751E1E" w14:textId="77777777" w:rsidR="00445C11" w:rsidRPr="004214D3" w:rsidRDefault="00445C11" w:rsidP="00445C11">
      <w:pPr>
        <w:widowControl/>
        <w:rPr>
          <w:rFonts w:asciiTheme="majorEastAsia" w:eastAsiaTheme="majorEastAsia" w:hAnsiTheme="majorEastAsia" w:cs="ＭＳ Ｐゴシック"/>
          <w:kern w:val="0"/>
          <w:sz w:val="20"/>
          <w:szCs w:val="20"/>
        </w:rPr>
      </w:pPr>
    </w:p>
    <w:p w14:paraId="29116733" w14:textId="77777777" w:rsidR="00445C11" w:rsidRPr="004214D3" w:rsidRDefault="00445C11" w:rsidP="00445C11">
      <w:pPr>
        <w:ind w:firstLineChars="3000" w:firstLine="6300"/>
        <w:jc w:val="left"/>
        <w:rPr>
          <w:rFonts w:asciiTheme="majorEastAsia" w:eastAsiaTheme="majorEastAsia" w:hAnsiTheme="majorEastAsia"/>
          <w:u w:val="single"/>
        </w:rPr>
      </w:pPr>
      <w:r w:rsidRPr="004214D3">
        <w:rPr>
          <w:rFonts w:asciiTheme="majorEastAsia" w:eastAsiaTheme="majorEastAsia" w:hAnsiTheme="majorEastAsia" w:hint="eastAsia"/>
          <w:u w:val="single"/>
        </w:rPr>
        <w:t xml:space="preserve">会員番号　：　　</w:t>
      </w:r>
      <w:r w:rsidR="003C08DF" w:rsidRPr="004214D3">
        <w:rPr>
          <w:rFonts w:asciiTheme="majorEastAsia" w:eastAsiaTheme="majorEastAsia" w:hAnsiTheme="majorEastAsia" w:hint="eastAsia"/>
          <w:u w:val="single"/>
        </w:rPr>
        <w:t xml:space="preserve">　</w:t>
      </w:r>
      <w:r w:rsidRPr="004214D3">
        <w:rPr>
          <w:rFonts w:asciiTheme="majorEastAsia" w:eastAsiaTheme="majorEastAsia" w:hAnsiTheme="majorEastAsia" w:hint="eastAsia"/>
          <w:u w:val="single"/>
        </w:rPr>
        <w:t xml:space="preserve">　　　　　　</w:t>
      </w:r>
    </w:p>
    <w:p w14:paraId="1BB0E493" w14:textId="77777777" w:rsidR="00445C11" w:rsidRPr="004214D3" w:rsidRDefault="00445C11" w:rsidP="00445C11">
      <w:pPr>
        <w:ind w:firstLineChars="3000" w:firstLine="6300"/>
        <w:jc w:val="left"/>
        <w:rPr>
          <w:rFonts w:asciiTheme="majorEastAsia" w:eastAsiaTheme="majorEastAsia" w:hAnsiTheme="majorEastAsia"/>
          <w:u w:val="single"/>
        </w:rPr>
      </w:pPr>
      <w:r w:rsidRPr="004214D3">
        <w:rPr>
          <w:rFonts w:asciiTheme="majorEastAsia" w:eastAsiaTheme="majorEastAsia" w:hAnsiTheme="majorEastAsia" w:hint="eastAsia"/>
          <w:u w:val="single"/>
        </w:rPr>
        <w:t xml:space="preserve">筆頭著者　：　　　　</w:t>
      </w:r>
      <w:r w:rsidR="003C08DF" w:rsidRPr="004214D3">
        <w:rPr>
          <w:rFonts w:asciiTheme="majorEastAsia" w:eastAsiaTheme="majorEastAsia" w:hAnsiTheme="majorEastAsia" w:hint="eastAsia"/>
          <w:u w:val="single"/>
        </w:rPr>
        <w:t xml:space="preserve">　</w:t>
      </w:r>
      <w:r w:rsidRPr="004214D3">
        <w:rPr>
          <w:rFonts w:asciiTheme="majorEastAsia" w:eastAsiaTheme="majorEastAsia" w:hAnsiTheme="majorEastAsia" w:hint="eastAsia"/>
          <w:u w:val="single"/>
        </w:rPr>
        <w:t xml:space="preserve">　　　　</w:t>
      </w:r>
    </w:p>
    <w:sectPr w:rsidR="00445C11" w:rsidRPr="004214D3" w:rsidSect="00951D70">
      <w:footerReference w:type="even" r:id="rId8"/>
      <w:footerReference w:type="default" r:id="rId9"/>
      <w:pgSz w:w="11906" w:h="16838"/>
      <w:pgMar w:top="127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3557" w14:textId="77777777" w:rsidR="005B2182" w:rsidRDefault="005B2182" w:rsidP="00063872">
      <w:r>
        <w:separator/>
      </w:r>
    </w:p>
  </w:endnote>
  <w:endnote w:type="continuationSeparator" w:id="0">
    <w:p w14:paraId="6B5285E4" w14:textId="77777777" w:rsidR="005B2182" w:rsidRDefault="005B2182" w:rsidP="0006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00815250"/>
      <w:docPartObj>
        <w:docPartGallery w:val="Page Numbers (Bottom of Page)"/>
        <w:docPartUnique/>
      </w:docPartObj>
    </w:sdtPr>
    <w:sdtContent>
      <w:p w14:paraId="410814F8" w14:textId="77777777" w:rsidR="00063872" w:rsidRDefault="00063872" w:rsidP="006E23F3">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E194C80" w14:textId="77777777" w:rsidR="00063872" w:rsidRDefault="000638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08943818"/>
      <w:docPartObj>
        <w:docPartGallery w:val="Page Numbers (Bottom of Page)"/>
        <w:docPartUnique/>
      </w:docPartObj>
    </w:sdtPr>
    <w:sdtContent>
      <w:p w14:paraId="0EE1B5EF" w14:textId="77777777" w:rsidR="00063872" w:rsidRDefault="00063872" w:rsidP="00063872">
        <w:pPr>
          <w:pStyle w:val="a8"/>
          <w:framePr w:h="279" w:hRule="exact" w:wrap="none" w:vAnchor="text" w:hAnchor="page" w:x="5925"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040D5783" w14:textId="77777777" w:rsidR="00063872" w:rsidRDefault="00063872" w:rsidP="0006387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173D" w14:textId="77777777" w:rsidR="005B2182" w:rsidRDefault="005B2182" w:rsidP="00063872">
      <w:r>
        <w:separator/>
      </w:r>
    </w:p>
  </w:footnote>
  <w:footnote w:type="continuationSeparator" w:id="0">
    <w:p w14:paraId="499D12F5" w14:textId="77777777" w:rsidR="005B2182" w:rsidRDefault="005B2182" w:rsidP="0006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4A93"/>
    <w:multiLevelType w:val="hybridMultilevel"/>
    <w:tmpl w:val="EEF4A256"/>
    <w:lvl w:ilvl="0" w:tplc="CA629D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72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11"/>
    <w:rsid w:val="00063872"/>
    <w:rsid w:val="00146BEE"/>
    <w:rsid w:val="001F0500"/>
    <w:rsid w:val="002548A3"/>
    <w:rsid w:val="002D3694"/>
    <w:rsid w:val="003C08DF"/>
    <w:rsid w:val="003D46BA"/>
    <w:rsid w:val="004214D3"/>
    <w:rsid w:val="00445C11"/>
    <w:rsid w:val="005B2182"/>
    <w:rsid w:val="00677F9B"/>
    <w:rsid w:val="0068080D"/>
    <w:rsid w:val="006D3BAD"/>
    <w:rsid w:val="00754D00"/>
    <w:rsid w:val="008A6269"/>
    <w:rsid w:val="008F04D5"/>
    <w:rsid w:val="00951D70"/>
    <w:rsid w:val="00A35C18"/>
    <w:rsid w:val="00BC3B3B"/>
    <w:rsid w:val="00BD0686"/>
    <w:rsid w:val="00D52973"/>
    <w:rsid w:val="00D708E8"/>
    <w:rsid w:val="00DE140F"/>
    <w:rsid w:val="00E77239"/>
    <w:rsid w:val="00F7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84C3B"/>
  <w15:chartTrackingRefBased/>
  <w15:docId w15:val="{2131A271-2B3B-4F08-A9E5-6BB7B32B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C11"/>
    <w:pPr>
      <w:ind w:leftChars="400" w:left="840"/>
    </w:pPr>
  </w:style>
  <w:style w:type="paragraph" w:styleId="a4">
    <w:name w:val="Balloon Text"/>
    <w:basedOn w:val="a"/>
    <w:link w:val="a5"/>
    <w:uiPriority w:val="99"/>
    <w:semiHidden/>
    <w:unhideWhenUsed/>
    <w:rsid w:val="00BC3B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3B3B"/>
    <w:rPr>
      <w:rFonts w:asciiTheme="majorHAnsi" w:eastAsiaTheme="majorEastAsia" w:hAnsiTheme="majorHAnsi" w:cstheme="majorBidi"/>
      <w:sz w:val="18"/>
      <w:szCs w:val="18"/>
    </w:rPr>
  </w:style>
  <w:style w:type="paragraph" w:styleId="a6">
    <w:name w:val="header"/>
    <w:basedOn w:val="a"/>
    <w:link w:val="a7"/>
    <w:uiPriority w:val="99"/>
    <w:unhideWhenUsed/>
    <w:rsid w:val="00063872"/>
    <w:pPr>
      <w:tabs>
        <w:tab w:val="center" w:pos="4252"/>
        <w:tab w:val="right" w:pos="8504"/>
      </w:tabs>
      <w:snapToGrid w:val="0"/>
    </w:pPr>
  </w:style>
  <w:style w:type="character" w:customStyle="1" w:styleId="a7">
    <w:name w:val="ヘッダー (文字)"/>
    <w:basedOn w:val="a0"/>
    <w:link w:val="a6"/>
    <w:uiPriority w:val="99"/>
    <w:rsid w:val="00063872"/>
  </w:style>
  <w:style w:type="paragraph" w:styleId="a8">
    <w:name w:val="footer"/>
    <w:basedOn w:val="a"/>
    <w:link w:val="a9"/>
    <w:uiPriority w:val="99"/>
    <w:unhideWhenUsed/>
    <w:rsid w:val="00063872"/>
    <w:pPr>
      <w:tabs>
        <w:tab w:val="center" w:pos="4252"/>
        <w:tab w:val="right" w:pos="8504"/>
      </w:tabs>
      <w:snapToGrid w:val="0"/>
    </w:pPr>
  </w:style>
  <w:style w:type="character" w:customStyle="1" w:styleId="a9">
    <w:name w:val="フッター (文字)"/>
    <w:basedOn w:val="a0"/>
    <w:link w:val="a8"/>
    <w:uiPriority w:val="99"/>
    <w:rsid w:val="00063872"/>
  </w:style>
  <w:style w:type="character" w:styleId="aa">
    <w:name w:val="page number"/>
    <w:basedOn w:val="a0"/>
    <w:uiPriority w:val="99"/>
    <w:semiHidden/>
    <w:unhideWhenUsed/>
    <w:rsid w:val="0006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407">
      <w:bodyDiv w:val="1"/>
      <w:marLeft w:val="0"/>
      <w:marRight w:val="0"/>
      <w:marTop w:val="0"/>
      <w:marBottom w:val="0"/>
      <w:divBdr>
        <w:top w:val="none" w:sz="0" w:space="0" w:color="auto"/>
        <w:left w:val="none" w:sz="0" w:space="0" w:color="auto"/>
        <w:bottom w:val="none" w:sz="0" w:space="0" w:color="auto"/>
        <w:right w:val="none" w:sz="0" w:space="0" w:color="auto"/>
      </w:divBdr>
    </w:div>
    <w:div w:id="214896828">
      <w:bodyDiv w:val="1"/>
      <w:marLeft w:val="0"/>
      <w:marRight w:val="0"/>
      <w:marTop w:val="0"/>
      <w:marBottom w:val="0"/>
      <w:divBdr>
        <w:top w:val="none" w:sz="0" w:space="0" w:color="auto"/>
        <w:left w:val="none" w:sz="0" w:space="0" w:color="auto"/>
        <w:bottom w:val="none" w:sz="0" w:space="0" w:color="auto"/>
        <w:right w:val="none" w:sz="0" w:space="0" w:color="auto"/>
      </w:divBdr>
    </w:div>
    <w:div w:id="1487284985">
      <w:bodyDiv w:val="1"/>
      <w:marLeft w:val="0"/>
      <w:marRight w:val="0"/>
      <w:marTop w:val="0"/>
      <w:marBottom w:val="0"/>
      <w:divBdr>
        <w:top w:val="none" w:sz="0" w:space="0" w:color="auto"/>
        <w:left w:val="none" w:sz="0" w:space="0" w:color="auto"/>
        <w:bottom w:val="none" w:sz="0" w:space="0" w:color="auto"/>
        <w:right w:val="none" w:sz="0" w:space="0" w:color="auto"/>
      </w:divBdr>
    </w:div>
    <w:div w:id="1608274751">
      <w:bodyDiv w:val="1"/>
      <w:marLeft w:val="0"/>
      <w:marRight w:val="0"/>
      <w:marTop w:val="0"/>
      <w:marBottom w:val="0"/>
      <w:divBdr>
        <w:top w:val="none" w:sz="0" w:space="0" w:color="auto"/>
        <w:left w:val="none" w:sz="0" w:space="0" w:color="auto"/>
        <w:bottom w:val="none" w:sz="0" w:space="0" w:color="auto"/>
        <w:right w:val="none" w:sz="0" w:space="0" w:color="auto"/>
      </w:divBdr>
    </w:div>
    <w:div w:id="1661082410">
      <w:bodyDiv w:val="1"/>
      <w:marLeft w:val="0"/>
      <w:marRight w:val="0"/>
      <w:marTop w:val="0"/>
      <w:marBottom w:val="0"/>
      <w:divBdr>
        <w:top w:val="none" w:sz="0" w:space="0" w:color="auto"/>
        <w:left w:val="none" w:sz="0" w:space="0" w:color="auto"/>
        <w:bottom w:val="none" w:sz="0" w:space="0" w:color="auto"/>
        <w:right w:val="none" w:sz="0" w:space="0" w:color="auto"/>
      </w:divBdr>
    </w:div>
    <w:div w:id="1710034915">
      <w:bodyDiv w:val="1"/>
      <w:marLeft w:val="0"/>
      <w:marRight w:val="0"/>
      <w:marTop w:val="0"/>
      <w:marBottom w:val="0"/>
      <w:divBdr>
        <w:top w:val="none" w:sz="0" w:space="0" w:color="auto"/>
        <w:left w:val="none" w:sz="0" w:space="0" w:color="auto"/>
        <w:bottom w:val="none" w:sz="0" w:space="0" w:color="auto"/>
        <w:right w:val="none" w:sz="0" w:space="0" w:color="auto"/>
      </w:divBdr>
    </w:div>
    <w:div w:id="1753621863">
      <w:bodyDiv w:val="1"/>
      <w:marLeft w:val="0"/>
      <w:marRight w:val="0"/>
      <w:marTop w:val="0"/>
      <w:marBottom w:val="0"/>
      <w:divBdr>
        <w:top w:val="none" w:sz="0" w:space="0" w:color="auto"/>
        <w:left w:val="none" w:sz="0" w:space="0" w:color="auto"/>
        <w:bottom w:val="none" w:sz="0" w:space="0" w:color="auto"/>
        <w:right w:val="none" w:sz="0" w:space="0" w:color="auto"/>
      </w:divBdr>
    </w:div>
    <w:div w:id="1992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E1BF-0408-374A-94A0-ADAABE9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JALD002</dc:creator>
  <cp:keywords/>
  <dc:description/>
  <cp:lastModifiedBy>立脇 洋介</cp:lastModifiedBy>
  <cp:revision>3</cp:revision>
  <cp:lastPrinted>2017-02-03T12:12:00Z</cp:lastPrinted>
  <dcterms:created xsi:type="dcterms:W3CDTF">2022-10-12T06:20:00Z</dcterms:created>
  <dcterms:modified xsi:type="dcterms:W3CDTF">2022-12-09T06:32:00Z</dcterms:modified>
</cp:coreProperties>
</file>